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B17B" w14:textId="77777777" w:rsidR="00AA74F0" w:rsidRDefault="00000000">
      <w:pPr>
        <w:spacing w:after="150" w:line="360" w:lineRule="auto"/>
      </w:pPr>
      <w:r>
        <w:rPr>
          <w:color w:val="333333"/>
        </w:rPr>
        <w:t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N Р13014 и решение собрания.</w:t>
      </w:r>
    </w:p>
    <w:p w14:paraId="6F5FA0D6" w14:textId="77777777" w:rsidR="00AA74F0" w:rsidRDefault="00000000">
      <w:pPr>
        <w:spacing w:after="150" w:line="360" w:lineRule="auto"/>
      </w:pPr>
      <w:r>
        <w:rPr>
          <w:color w:val="333333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42AA13D3" w14:textId="77777777" w:rsidR="00AA74F0" w:rsidRDefault="00000000">
      <w:pPr>
        <w:spacing w:after="150" w:line="360" w:lineRule="auto"/>
      </w:pPr>
      <w:r>
        <w:rPr>
          <w:color w:val="333333"/>
        </w:rPr>
        <w:t>Утвержден</w:t>
      </w:r>
    </w:p>
    <w:p w14:paraId="11C756A7" w14:textId="77777777" w:rsidR="00AA74F0" w:rsidRDefault="00000000">
      <w:pPr>
        <w:spacing w:after="150" w:line="360" w:lineRule="auto"/>
      </w:pPr>
      <w:r>
        <w:rPr>
          <w:color w:val="333333"/>
        </w:rPr>
        <w:t>приказом Минэкономразвития России</w:t>
      </w:r>
    </w:p>
    <w:p w14:paraId="275405B5" w14:textId="77777777" w:rsidR="00AA74F0" w:rsidRDefault="00000000">
      <w:pPr>
        <w:spacing w:after="150" w:line="360" w:lineRule="auto"/>
      </w:pPr>
      <w:r>
        <w:rPr>
          <w:color w:val="333333"/>
        </w:rPr>
        <w:t>от 01.08.2018 N 411</w:t>
      </w:r>
    </w:p>
    <w:p w14:paraId="5D6BBDB4" w14:textId="77777777" w:rsidR="00AA74F0" w:rsidRDefault="00000000">
      <w:r>
        <w:rPr>
          <w:color w:val="333333"/>
        </w:rPr>
        <w:t>Типовой устав №14, на основании которого действует общество с ограниченной ответственностью</w:t>
      </w:r>
    </w:p>
    <w:p w14:paraId="09599123" w14:textId="77777777" w:rsidR="00AA74F0" w:rsidRDefault="00AA74F0"/>
    <w:p w14:paraId="4C21B106" w14:textId="77777777" w:rsidR="00AA74F0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I. Общие положения</w:t>
      </w:r>
    </w:p>
    <w:p w14:paraId="43910DB1" w14:textId="77777777" w:rsidR="00AA74F0" w:rsidRDefault="00000000">
      <w:pPr>
        <w:spacing w:after="150" w:line="360" w:lineRule="auto"/>
      </w:pPr>
      <w:r>
        <w:rPr>
          <w:color w:val="333333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2EC72953" w14:textId="77777777" w:rsidR="00AA74F0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II. Права и обязанности участников Общества</w:t>
      </w:r>
    </w:p>
    <w:p w14:paraId="29892FD1" w14:textId="77777777" w:rsidR="00AA74F0" w:rsidRDefault="00000000">
      <w:pPr>
        <w:spacing w:after="150" w:line="360" w:lineRule="auto"/>
      </w:pPr>
      <w:r>
        <w:rPr>
          <w:color w:val="333333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0EFC3687" w14:textId="77777777" w:rsidR="00AA74F0" w:rsidRDefault="00000000">
      <w:r>
        <w:rPr>
          <w:color w:val="333333"/>
        </w:rPr>
        <w:t xml:space="preserve"> и Федеральным законом от 8 февраля 1998 г. N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N 32, ст. 3301; 2018, N 22, ст. 3044.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 III.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>
        <w:rPr>
          <w:color w:val="333333"/>
        </w:rPr>
        <w:lastRenderedPageBreak/>
        <w:t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IV. Выход участника из Общества 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 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законом "Об обществах с ограниченной ответственностью". V.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 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 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абзацем первым настоящего пункта.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VI.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VII.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VIII.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28372D02" w14:textId="55D9BF81" w:rsidR="00AA74F0" w:rsidRPr="00DC1803" w:rsidRDefault="00000000" w:rsidP="00DC1803">
      <w:pPr>
        <w:rPr>
          <w:lang w:val="ru-RU"/>
        </w:rPr>
      </w:pPr>
      <w:r>
        <w:br w:type="page"/>
      </w:r>
    </w:p>
    <w:sectPr w:rsidR="00AA74F0" w:rsidRPr="00DC1803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D9F7" w14:textId="77777777" w:rsidR="00B276A5" w:rsidRDefault="00B276A5">
      <w:pPr>
        <w:spacing w:after="0" w:line="240" w:lineRule="auto"/>
      </w:pPr>
      <w:r>
        <w:separator/>
      </w:r>
    </w:p>
  </w:endnote>
  <w:endnote w:type="continuationSeparator" w:id="0">
    <w:p w14:paraId="0C48F42E" w14:textId="77777777" w:rsidR="00B276A5" w:rsidRDefault="00B2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CCB8" w14:textId="77777777" w:rsidR="00B276A5" w:rsidRDefault="00B276A5">
      <w:pPr>
        <w:spacing w:after="0" w:line="240" w:lineRule="auto"/>
      </w:pPr>
      <w:r>
        <w:separator/>
      </w:r>
    </w:p>
  </w:footnote>
  <w:footnote w:type="continuationSeparator" w:id="0">
    <w:p w14:paraId="447ECD7C" w14:textId="77777777" w:rsidR="00B276A5" w:rsidRDefault="00B27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4F0"/>
    <w:rsid w:val="00092601"/>
    <w:rsid w:val="00AA74F0"/>
    <w:rsid w:val="00B276A5"/>
    <w:rsid w:val="00D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D7A7"/>
  <w15:docId w15:val="{2160D608-6C12-4D7B-8745-7B36883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C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803"/>
  </w:style>
  <w:style w:type="paragraph" w:styleId="a6">
    <w:name w:val="footer"/>
    <w:basedOn w:val="a"/>
    <w:link w:val="a7"/>
    <w:uiPriority w:val="99"/>
    <w:unhideWhenUsed/>
    <w:rsid w:val="00DC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4719</Characters>
  <Application>Microsoft Office Word</Application>
  <DocSecurity>0</DocSecurity>
  <Lines>39</Lines>
  <Paragraphs>11</Paragraphs>
  <ScaleCrop>false</ScaleCrop>
  <Manager/>
  <Company>ООО "Национальная юридическая служба"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2026-07-20T22:16:00Z</dcterms:created>
  <dcterms:modified xsi:type="dcterms:W3CDTF">2026-07-20T22:16:00Z</dcterms:modified>
  <cp:category/>
</cp:coreProperties>
</file>